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D2" w:rsidRPr="00B63CFD" w:rsidRDefault="006523D2" w:rsidP="006523D2">
      <w:pPr>
        <w:spacing w:line="240" w:lineRule="auto"/>
        <w:jc w:val="center"/>
        <w:rPr>
          <w:szCs w:val="28"/>
          <w:lang w:eastAsia="ru-RU"/>
        </w:rPr>
      </w:pPr>
      <w:r w:rsidRPr="00B63CFD">
        <w:rPr>
          <w:szCs w:val="28"/>
          <w:lang w:eastAsia="ru-RU"/>
        </w:rPr>
        <w:t>РОССИЙСКАЯ ФЕДЕРАЦИЯ</w:t>
      </w:r>
    </w:p>
    <w:p w:rsidR="00376F13" w:rsidRDefault="006523D2" w:rsidP="006523D2">
      <w:pPr>
        <w:spacing w:line="240" w:lineRule="auto"/>
        <w:jc w:val="center"/>
        <w:rPr>
          <w:szCs w:val="28"/>
          <w:lang w:eastAsia="ru-RU"/>
        </w:rPr>
      </w:pPr>
      <w:r w:rsidRPr="00B63CFD">
        <w:rPr>
          <w:szCs w:val="28"/>
          <w:lang w:eastAsia="ru-RU"/>
        </w:rPr>
        <w:t xml:space="preserve">АМУРСКАЯ ОБЛАСТЬ </w:t>
      </w:r>
    </w:p>
    <w:p w:rsidR="006523D2" w:rsidRPr="00B63CFD" w:rsidRDefault="006523D2" w:rsidP="006523D2">
      <w:pPr>
        <w:spacing w:line="240" w:lineRule="auto"/>
        <w:jc w:val="center"/>
        <w:rPr>
          <w:szCs w:val="28"/>
          <w:lang w:eastAsia="ru-RU"/>
        </w:rPr>
      </w:pPr>
      <w:r w:rsidRPr="00B63CFD">
        <w:rPr>
          <w:szCs w:val="28"/>
          <w:lang w:eastAsia="ru-RU"/>
        </w:rPr>
        <w:t>КОНСТАНТИНОВСКИЙ РАЙОН</w:t>
      </w:r>
    </w:p>
    <w:p w:rsidR="006523D2" w:rsidRPr="00B63CFD" w:rsidRDefault="006523D2" w:rsidP="006523D2">
      <w:pPr>
        <w:spacing w:line="240" w:lineRule="auto"/>
        <w:jc w:val="center"/>
        <w:rPr>
          <w:szCs w:val="28"/>
          <w:lang w:eastAsia="ru-RU"/>
        </w:rPr>
      </w:pPr>
    </w:p>
    <w:p w:rsidR="006523D2" w:rsidRPr="00B63CFD" w:rsidRDefault="006523D2" w:rsidP="006523D2">
      <w:pPr>
        <w:spacing w:line="240" w:lineRule="auto"/>
        <w:jc w:val="center"/>
        <w:rPr>
          <w:b/>
          <w:szCs w:val="28"/>
          <w:lang w:eastAsia="ru-RU"/>
        </w:rPr>
      </w:pPr>
      <w:r w:rsidRPr="00B63CFD">
        <w:rPr>
          <w:b/>
          <w:szCs w:val="28"/>
          <w:lang w:eastAsia="ru-RU"/>
        </w:rPr>
        <w:t xml:space="preserve">АДМИНИСТРАЦИЯ </w:t>
      </w:r>
      <w:r>
        <w:rPr>
          <w:b/>
          <w:szCs w:val="28"/>
          <w:lang w:eastAsia="ru-RU"/>
        </w:rPr>
        <w:t xml:space="preserve">ЗЕНЬКОВСКОГО </w:t>
      </w:r>
      <w:r w:rsidRPr="00B63CFD">
        <w:rPr>
          <w:b/>
          <w:szCs w:val="28"/>
          <w:lang w:eastAsia="ru-RU"/>
        </w:rPr>
        <w:t xml:space="preserve"> СЕЛЬСОВЕТА</w:t>
      </w:r>
    </w:p>
    <w:p w:rsidR="006523D2" w:rsidRPr="00B63CFD" w:rsidRDefault="006523D2" w:rsidP="006523D2">
      <w:pPr>
        <w:spacing w:line="240" w:lineRule="auto"/>
        <w:jc w:val="center"/>
        <w:rPr>
          <w:b/>
          <w:szCs w:val="28"/>
          <w:lang w:eastAsia="ru-RU"/>
        </w:rPr>
      </w:pPr>
      <w:r w:rsidRPr="00B63CFD">
        <w:rPr>
          <w:b/>
          <w:szCs w:val="28"/>
          <w:lang w:eastAsia="ru-RU"/>
        </w:rPr>
        <w:t xml:space="preserve"> </w:t>
      </w:r>
    </w:p>
    <w:p w:rsidR="006523D2" w:rsidRPr="00B63CFD" w:rsidRDefault="006523D2" w:rsidP="006523D2">
      <w:pPr>
        <w:spacing w:line="240" w:lineRule="auto"/>
        <w:jc w:val="center"/>
        <w:rPr>
          <w:b/>
          <w:szCs w:val="28"/>
          <w:lang w:eastAsia="ru-RU"/>
        </w:rPr>
      </w:pPr>
      <w:proofErr w:type="gramStart"/>
      <w:r w:rsidRPr="00B63CFD">
        <w:rPr>
          <w:b/>
          <w:szCs w:val="28"/>
          <w:lang w:eastAsia="ru-RU"/>
        </w:rPr>
        <w:t>П</w:t>
      </w:r>
      <w:proofErr w:type="gramEnd"/>
      <w:r w:rsidRPr="00B63CFD">
        <w:rPr>
          <w:b/>
          <w:szCs w:val="28"/>
          <w:lang w:eastAsia="ru-RU"/>
        </w:rPr>
        <w:t xml:space="preserve">  О С Т А Н О В Л Е Н И Е</w:t>
      </w:r>
    </w:p>
    <w:p w:rsidR="006523D2" w:rsidRPr="00B63CFD" w:rsidRDefault="006523D2" w:rsidP="006523D2">
      <w:pPr>
        <w:spacing w:line="240" w:lineRule="auto"/>
        <w:jc w:val="center"/>
        <w:rPr>
          <w:b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280"/>
        <w:gridCol w:w="3280"/>
        <w:gridCol w:w="3280"/>
      </w:tblGrid>
      <w:tr w:rsidR="006523D2" w:rsidRPr="00C559E0" w:rsidTr="005B70C1">
        <w:trPr>
          <w:trHeight w:val="301"/>
        </w:trPr>
        <w:tc>
          <w:tcPr>
            <w:tcW w:w="3280" w:type="dxa"/>
          </w:tcPr>
          <w:p w:rsidR="006523D2" w:rsidRPr="00C559E0" w:rsidRDefault="00B562A7" w:rsidP="00B562A7">
            <w:pPr>
              <w:spacing w:line="240" w:lineRule="auto"/>
              <w:jc w:val="center"/>
              <w:rPr>
                <w:szCs w:val="28"/>
                <w:highlight w:val="yellow"/>
                <w:lang w:eastAsia="ru-RU"/>
              </w:rPr>
            </w:pPr>
            <w:r>
              <w:rPr>
                <w:szCs w:val="28"/>
                <w:lang w:eastAsia="ru-RU"/>
              </w:rPr>
              <w:t>15</w:t>
            </w:r>
            <w:r w:rsidR="006523D2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10</w:t>
            </w:r>
            <w:r w:rsidR="006523D2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 xml:space="preserve"> 2018</w:t>
            </w:r>
            <w:r w:rsidR="006523D2" w:rsidRPr="00C559E0">
              <w:rPr>
                <w:szCs w:val="28"/>
                <w:lang w:eastAsia="ru-RU"/>
              </w:rPr>
              <w:t xml:space="preserve"> года</w:t>
            </w:r>
          </w:p>
        </w:tc>
        <w:tc>
          <w:tcPr>
            <w:tcW w:w="3280" w:type="dxa"/>
          </w:tcPr>
          <w:p w:rsidR="006523D2" w:rsidRPr="00C559E0" w:rsidRDefault="006523D2" w:rsidP="005B70C1">
            <w:pPr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80" w:type="dxa"/>
          </w:tcPr>
          <w:p w:rsidR="006523D2" w:rsidRPr="00C559E0" w:rsidRDefault="006523D2" w:rsidP="00A6513D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C559E0">
              <w:rPr>
                <w:szCs w:val="28"/>
                <w:lang w:eastAsia="ru-RU"/>
              </w:rPr>
              <w:t xml:space="preserve">№ </w:t>
            </w:r>
            <w:r w:rsidR="00A6513D">
              <w:rPr>
                <w:szCs w:val="28"/>
                <w:lang w:eastAsia="ru-RU"/>
              </w:rPr>
              <w:t>34</w:t>
            </w:r>
          </w:p>
        </w:tc>
      </w:tr>
    </w:tbl>
    <w:p w:rsidR="006523D2" w:rsidRPr="00C559E0" w:rsidRDefault="006523D2" w:rsidP="006523D2">
      <w:pPr>
        <w:spacing w:line="240" w:lineRule="auto"/>
        <w:jc w:val="center"/>
        <w:rPr>
          <w:szCs w:val="28"/>
          <w:lang w:eastAsia="ru-RU"/>
        </w:rPr>
      </w:pPr>
      <w:r w:rsidRPr="00C559E0">
        <w:rPr>
          <w:szCs w:val="28"/>
          <w:lang w:eastAsia="ru-RU"/>
        </w:rPr>
        <w:t>с.Зеньковка</w:t>
      </w:r>
    </w:p>
    <w:p w:rsidR="006523D2" w:rsidRPr="00B63CFD" w:rsidRDefault="006523D2" w:rsidP="006523D2">
      <w:pPr>
        <w:spacing w:line="240" w:lineRule="auto"/>
        <w:rPr>
          <w:szCs w:val="28"/>
          <w:lang w:eastAsia="ru-RU"/>
        </w:rPr>
      </w:pPr>
    </w:p>
    <w:p w:rsidR="006523D2" w:rsidRPr="00B63CFD" w:rsidRDefault="006523D2" w:rsidP="006523D2">
      <w:pPr>
        <w:spacing w:line="240" w:lineRule="auto"/>
        <w:ind w:right="4599"/>
        <w:jc w:val="both"/>
        <w:rPr>
          <w:szCs w:val="28"/>
          <w:highlight w:val="yellow"/>
          <w:lang w:eastAsia="ru-RU"/>
        </w:rPr>
      </w:pPr>
      <w:r>
        <w:rPr>
          <w:szCs w:val="28"/>
          <w:lang w:eastAsia="ru-RU"/>
        </w:rPr>
        <w:t>О внесении изменений в постановление № 14 от 11.03.2016 г. «</w:t>
      </w:r>
      <w:r w:rsidRPr="00B63CFD">
        <w:rPr>
          <w:szCs w:val="28"/>
          <w:lang w:eastAsia="ru-RU"/>
        </w:rPr>
        <w:t xml:space="preserve">Об утверждении Административного регламента предоставления </w:t>
      </w:r>
      <w:r>
        <w:rPr>
          <w:szCs w:val="28"/>
          <w:lang w:eastAsia="ru-RU"/>
        </w:rPr>
        <w:t>м</w:t>
      </w:r>
      <w:r w:rsidRPr="00B63CFD">
        <w:rPr>
          <w:szCs w:val="28"/>
          <w:lang w:eastAsia="ru-RU"/>
        </w:rPr>
        <w:t xml:space="preserve">униципальной услуги </w:t>
      </w:r>
      <w:r w:rsidRPr="00B63CFD">
        <w:rPr>
          <w:b/>
          <w:bCs/>
          <w:szCs w:val="28"/>
        </w:rPr>
        <w:t xml:space="preserve"> </w:t>
      </w:r>
      <w:r w:rsidRPr="00B63CFD">
        <w:rPr>
          <w:bCs/>
          <w:szCs w:val="28"/>
        </w:rPr>
        <w:t>«Выдача разрешения на ввод в эксплуатацию объ</w:t>
      </w:r>
      <w:r>
        <w:rPr>
          <w:bCs/>
          <w:szCs w:val="28"/>
        </w:rPr>
        <w:t>екта капитального строительства</w:t>
      </w:r>
      <w:r w:rsidRPr="00B63CFD">
        <w:rPr>
          <w:bCs/>
          <w:szCs w:val="28"/>
        </w:rPr>
        <w:t xml:space="preserve"> на территории </w:t>
      </w:r>
      <w:r w:rsidRPr="006B22A7">
        <w:rPr>
          <w:szCs w:val="28"/>
        </w:rPr>
        <w:t>Зеньковского</w:t>
      </w:r>
      <w:r>
        <w:rPr>
          <w:sz w:val="26"/>
          <w:szCs w:val="26"/>
        </w:rPr>
        <w:t xml:space="preserve"> </w:t>
      </w:r>
      <w:r w:rsidRPr="0006144B">
        <w:rPr>
          <w:sz w:val="26"/>
          <w:szCs w:val="26"/>
        </w:rPr>
        <w:t xml:space="preserve"> </w:t>
      </w:r>
      <w:r w:rsidRPr="00B63CFD">
        <w:rPr>
          <w:szCs w:val="28"/>
          <w:lang w:eastAsia="ru-RU"/>
        </w:rPr>
        <w:t>сельсовета».</w:t>
      </w:r>
    </w:p>
    <w:p w:rsidR="006523D2" w:rsidRPr="00B63CFD" w:rsidRDefault="006523D2" w:rsidP="006523D2">
      <w:pPr>
        <w:spacing w:line="240" w:lineRule="auto"/>
        <w:rPr>
          <w:szCs w:val="28"/>
          <w:lang w:eastAsia="ru-RU"/>
        </w:rPr>
      </w:pPr>
    </w:p>
    <w:p w:rsidR="006523D2" w:rsidRPr="00B63CFD" w:rsidRDefault="006523D2" w:rsidP="006523D2">
      <w:pPr>
        <w:spacing w:line="240" w:lineRule="auto"/>
        <w:ind w:firstLine="708"/>
        <w:jc w:val="both"/>
        <w:rPr>
          <w:szCs w:val="28"/>
          <w:lang w:eastAsia="ru-RU"/>
        </w:rPr>
      </w:pPr>
      <w:r w:rsidRPr="00B63CFD">
        <w:rPr>
          <w:b/>
          <w:szCs w:val="28"/>
          <w:lang w:eastAsia="ru-RU"/>
        </w:rPr>
        <w:t xml:space="preserve"> </w:t>
      </w:r>
      <w:r w:rsidRPr="00B63CFD">
        <w:rPr>
          <w:szCs w:val="28"/>
          <w:lang w:eastAsia="ru-RU"/>
        </w:rPr>
        <w:t xml:space="preserve">В целях приведения административных Регламентов в соответствие с действующим законодательством, </w:t>
      </w:r>
      <w:r>
        <w:rPr>
          <w:szCs w:val="28"/>
          <w:lang w:eastAsia="ru-RU"/>
        </w:rPr>
        <w:t xml:space="preserve">на основании протеста  прокурора Константиновского района от 08.10.2018 № 2198/1-2018 </w:t>
      </w:r>
      <w:r w:rsidRPr="00B63CFD">
        <w:rPr>
          <w:szCs w:val="28"/>
          <w:lang w:eastAsia="ru-RU"/>
        </w:rPr>
        <w:t xml:space="preserve">администрация </w:t>
      </w:r>
      <w:r w:rsidRPr="006B22A7">
        <w:rPr>
          <w:szCs w:val="28"/>
        </w:rPr>
        <w:t>Зеньковского</w:t>
      </w:r>
      <w:r w:rsidRPr="00B63CF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сельсовета</w:t>
      </w:r>
      <w:r w:rsidRPr="00B63CFD">
        <w:rPr>
          <w:szCs w:val="28"/>
          <w:lang w:eastAsia="ru-RU"/>
        </w:rPr>
        <w:t xml:space="preserve"> </w:t>
      </w:r>
    </w:p>
    <w:p w:rsidR="006523D2" w:rsidRPr="00B63CFD" w:rsidRDefault="006523D2" w:rsidP="006523D2">
      <w:pPr>
        <w:spacing w:line="240" w:lineRule="auto"/>
        <w:ind w:firstLine="708"/>
        <w:jc w:val="both"/>
        <w:rPr>
          <w:b/>
          <w:szCs w:val="28"/>
          <w:lang w:eastAsia="ru-RU"/>
        </w:rPr>
      </w:pPr>
      <w:r w:rsidRPr="00B63CFD">
        <w:rPr>
          <w:b/>
          <w:szCs w:val="28"/>
          <w:lang w:eastAsia="ru-RU"/>
        </w:rPr>
        <w:t>постановляет:</w:t>
      </w:r>
    </w:p>
    <w:p w:rsidR="006523D2" w:rsidRPr="00B63CFD" w:rsidRDefault="006523D2" w:rsidP="006523D2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B63CFD">
        <w:rPr>
          <w:szCs w:val="28"/>
          <w:lang w:eastAsia="ru-RU"/>
        </w:rPr>
        <w:t xml:space="preserve">           1.</w:t>
      </w:r>
      <w:r w:rsidRPr="00B63CFD">
        <w:rPr>
          <w:rFonts w:ascii="Arial" w:hAnsi="Arial" w:cs="Arial"/>
          <w:szCs w:val="28"/>
          <w:lang w:eastAsia="ru-RU"/>
        </w:rPr>
        <w:t xml:space="preserve"> </w:t>
      </w:r>
      <w:r>
        <w:rPr>
          <w:szCs w:val="28"/>
          <w:lang w:eastAsia="ru-RU"/>
        </w:rPr>
        <w:t>Внести в</w:t>
      </w:r>
      <w:r w:rsidRPr="00B63CFD">
        <w:rPr>
          <w:szCs w:val="28"/>
          <w:lang w:eastAsia="ru-RU"/>
        </w:rPr>
        <w:t xml:space="preserve"> Административный регламент предоставления муниципальной услуги </w:t>
      </w:r>
      <w:r w:rsidRPr="00B63CFD">
        <w:rPr>
          <w:bCs/>
          <w:szCs w:val="28"/>
          <w:lang w:eastAsia="ru-RU"/>
        </w:rPr>
        <w:t>«Выдача разрешения на ввод в эксплуатацию объекта капитального</w:t>
      </w:r>
      <w:r>
        <w:rPr>
          <w:bCs/>
          <w:szCs w:val="28"/>
          <w:lang w:eastAsia="ru-RU"/>
        </w:rPr>
        <w:t xml:space="preserve"> </w:t>
      </w:r>
      <w:r w:rsidRPr="00B63CFD">
        <w:rPr>
          <w:bCs/>
          <w:szCs w:val="28"/>
          <w:lang w:eastAsia="ru-RU"/>
        </w:rPr>
        <w:t xml:space="preserve">строительства на территории </w:t>
      </w:r>
      <w:r w:rsidRPr="00B63CFD">
        <w:rPr>
          <w:szCs w:val="28"/>
          <w:lang w:eastAsia="ru-RU"/>
        </w:rPr>
        <w:t xml:space="preserve"> </w:t>
      </w:r>
      <w:r w:rsidRPr="006B22A7">
        <w:rPr>
          <w:szCs w:val="28"/>
        </w:rPr>
        <w:t>Зеньковского</w:t>
      </w:r>
      <w:r>
        <w:rPr>
          <w:szCs w:val="28"/>
          <w:lang w:eastAsia="ru-RU"/>
        </w:rPr>
        <w:t xml:space="preserve"> сельсовета»</w:t>
      </w:r>
      <w:proofErr w:type="gramStart"/>
      <w:r>
        <w:rPr>
          <w:szCs w:val="28"/>
          <w:lang w:eastAsia="ru-RU"/>
        </w:rPr>
        <w:t>,у</w:t>
      </w:r>
      <w:proofErr w:type="gramEnd"/>
      <w:r>
        <w:rPr>
          <w:szCs w:val="28"/>
          <w:lang w:eastAsia="ru-RU"/>
        </w:rPr>
        <w:t>тверждённый постановлением № 14 от 11.03.2016г.  следующие изменения и дополнения:</w:t>
      </w:r>
    </w:p>
    <w:p w:rsidR="006523D2" w:rsidRDefault="00BF4E05" w:rsidP="006523D2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8"/>
        </w:rPr>
        <w:t>1.</w:t>
      </w:r>
      <w:r w:rsidR="006523D2" w:rsidRPr="006523D2">
        <w:rPr>
          <w:rFonts w:ascii="Times New Roman" w:hAnsi="Times New Roman"/>
          <w:bCs/>
          <w:szCs w:val="28"/>
        </w:rPr>
        <w:t xml:space="preserve"> Пункт</w:t>
      </w:r>
      <w:r w:rsidR="006523D2">
        <w:rPr>
          <w:bCs/>
          <w:szCs w:val="28"/>
        </w:rPr>
        <w:t xml:space="preserve"> 2.6 раздела</w:t>
      </w:r>
      <w:proofErr w:type="gramStart"/>
      <w:r w:rsidR="006523D2">
        <w:rPr>
          <w:rFonts w:ascii="Times New Roman" w:hAnsi="Times New Roman"/>
          <w:b/>
        </w:rPr>
        <w:t>«</w:t>
      </w:r>
      <w:r w:rsidR="006523D2" w:rsidRPr="00495CF9">
        <w:rPr>
          <w:rFonts w:ascii="Times New Roman" w:hAnsi="Times New Roman"/>
          <w:b/>
        </w:rPr>
        <w:t>П</w:t>
      </w:r>
      <w:proofErr w:type="gramEnd"/>
      <w:r w:rsidR="006523D2" w:rsidRPr="00495CF9">
        <w:rPr>
          <w:rFonts w:ascii="Times New Roman" w:hAnsi="Times New Roman"/>
          <w:b/>
        </w:rPr>
        <w:t>равовые основания для предоставления муниципальной услуги</w:t>
      </w:r>
      <w:r w:rsidR="006523D2">
        <w:rPr>
          <w:rFonts w:ascii="Times New Roman" w:hAnsi="Times New Roman"/>
          <w:b/>
        </w:rPr>
        <w:t xml:space="preserve">» </w:t>
      </w:r>
      <w:r w:rsidR="006523D2">
        <w:rPr>
          <w:rFonts w:ascii="Times New Roman" w:hAnsi="Times New Roman"/>
        </w:rPr>
        <w:t xml:space="preserve">изложить:  </w:t>
      </w:r>
    </w:p>
    <w:p w:rsidR="006523D2" w:rsidRPr="004723FD" w:rsidRDefault="006523D2" w:rsidP="006523D2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4723FD">
        <w:rPr>
          <w:rFonts w:ascii="Times New Roman" w:hAnsi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523D2" w:rsidRDefault="006523D2" w:rsidP="006523D2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056B8">
        <w:rPr>
          <w:sz w:val="26"/>
          <w:szCs w:val="26"/>
        </w:rPr>
        <w:t>Градостроительным кодексом Российской Фе</w:t>
      </w:r>
      <w:r>
        <w:rPr>
          <w:sz w:val="26"/>
          <w:szCs w:val="26"/>
        </w:rPr>
        <w:t>дерации от 25.04.2017 №741/</w:t>
      </w:r>
      <w:proofErr w:type="spellStart"/>
      <w:proofErr w:type="gramStart"/>
      <w:r>
        <w:rPr>
          <w:sz w:val="26"/>
          <w:szCs w:val="26"/>
        </w:rPr>
        <w:t>пр</w:t>
      </w:r>
      <w:proofErr w:type="spellEnd"/>
      <w:proofErr w:type="gramEnd"/>
      <w:r>
        <w:rPr>
          <w:sz w:val="26"/>
          <w:szCs w:val="26"/>
        </w:rPr>
        <w:t xml:space="preserve"> « Об утверждении формы градостроительного плана земельного участка и порядка её заполнения</w:t>
      </w:r>
    </w:p>
    <w:p w:rsidR="006523D2" w:rsidRDefault="006523D2" w:rsidP="006523D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F013CF">
        <w:rPr>
          <w:rFonts w:ascii="Times New Roman" w:hAnsi="Times New Roman" w:cs="Times New Roman"/>
          <w:b w:val="0"/>
          <w:sz w:val="26"/>
          <w:szCs w:val="26"/>
        </w:rPr>
        <w:t xml:space="preserve">Уставом </w:t>
      </w:r>
      <w:r w:rsidR="00BF4E05">
        <w:rPr>
          <w:rFonts w:ascii="Times New Roman" w:hAnsi="Times New Roman" w:cs="Times New Roman"/>
          <w:b w:val="0"/>
          <w:sz w:val="26"/>
          <w:szCs w:val="26"/>
        </w:rPr>
        <w:t>Зеньковского сельсовета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="00BF4E0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F4E05" w:rsidRPr="00056AC6" w:rsidRDefault="00846282" w:rsidP="00056AC6">
      <w:pPr>
        <w:pStyle w:val="ConsPlusNormal"/>
        <w:ind w:firstLine="709"/>
        <w:rPr>
          <w:rFonts w:ascii="Times New Roman" w:hAnsi="Times New Roman"/>
        </w:rPr>
      </w:pPr>
      <w:r w:rsidRPr="00846282">
        <w:rPr>
          <w:rFonts w:ascii="Times New Roman" w:hAnsi="Times New Roman"/>
        </w:rPr>
        <w:t>2. Пу</w:t>
      </w:r>
      <w:r w:rsidR="00056AC6">
        <w:rPr>
          <w:rFonts w:ascii="Times New Roman" w:hAnsi="Times New Roman"/>
        </w:rPr>
        <w:t>н</w:t>
      </w:r>
      <w:r w:rsidRPr="00846282">
        <w:rPr>
          <w:rFonts w:ascii="Times New Roman" w:hAnsi="Times New Roman"/>
        </w:rPr>
        <w:t>кт 2.7 Регламента</w:t>
      </w:r>
      <w:r>
        <w:rPr>
          <w:rFonts w:ascii="Times New Roman" w:hAnsi="Times New Roman"/>
        </w:rPr>
        <w:t xml:space="preserve"> изложить:</w:t>
      </w:r>
    </w:p>
    <w:p w:rsidR="00BF4E05" w:rsidRPr="00495CF9" w:rsidRDefault="00056AC6" w:rsidP="00BF4E0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BF4E05" w:rsidRPr="00495CF9">
        <w:rPr>
          <w:rFonts w:ascii="Times New Roman" w:hAnsi="Times New Roman"/>
        </w:rPr>
        <w:t>2.7. Исчерпывающий перечень документов (информации),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BF4E05" w:rsidRPr="001163F4" w:rsidRDefault="00BF4E05" w:rsidP="00BF4E05">
      <w:pPr>
        <w:pStyle w:val="1"/>
        <w:spacing w:line="240" w:lineRule="auto"/>
        <w:ind w:left="284" w:firstLine="0"/>
      </w:pPr>
      <w:r>
        <w:t xml:space="preserve">- </w:t>
      </w:r>
      <w:r w:rsidRPr="00F42E47">
        <w:t xml:space="preserve">заявление по форме согласно Приложению 2 к настоящему административному </w:t>
      </w:r>
      <w:r w:rsidRPr="001163F4">
        <w:t>регламенту;</w:t>
      </w:r>
    </w:p>
    <w:p w:rsidR="00BF4E05" w:rsidRPr="00821BE2" w:rsidRDefault="00BF4E05" w:rsidP="00BF4E05">
      <w:pPr>
        <w:spacing w:line="240" w:lineRule="auto"/>
        <w:ind w:left="284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821BE2">
        <w:rPr>
          <w:b/>
          <w:i/>
          <w:color w:val="333333"/>
          <w:sz w:val="24"/>
          <w:szCs w:val="24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  <w:r w:rsidRPr="00821BE2">
        <w:rPr>
          <w:i/>
          <w:sz w:val="26"/>
          <w:szCs w:val="26"/>
        </w:rPr>
        <w:t xml:space="preserve"> </w:t>
      </w:r>
    </w:p>
    <w:p w:rsidR="00BF4E05" w:rsidRPr="00821BE2" w:rsidRDefault="00BF4E05" w:rsidP="00BF4E05">
      <w:pPr>
        <w:spacing w:line="240" w:lineRule="auto"/>
        <w:ind w:left="284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proofErr w:type="gramStart"/>
      <w:r w:rsidRPr="00821BE2">
        <w:rPr>
          <w:b/>
          <w:i/>
          <w:color w:val="333333"/>
          <w:shd w:val="clear" w:color="auto" w:fill="FFFFFF"/>
        </w:rPr>
        <w:t>-</w:t>
      </w:r>
      <w:r w:rsidRPr="00821BE2">
        <w:rPr>
          <w:b/>
          <w:i/>
          <w:color w:val="333333"/>
          <w:sz w:val="24"/>
          <w:szCs w:val="24"/>
          <w:shd w:val="clear" w:color="auto" w:fill="FFFFFF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821BE2">
        <w:rPr>
          <w:b/>
          <w:i/>
          <w:color w:val="333333"/>
          <w:sz w:val="24"/>
          <w:szCs w:val="24"/>
          <w:shd w:val="clear" w:color="auto" w:fill="FFFFFF"/>
        </w:rPr>
        <w:t xml:space="preserve"> земельного участка;</w:t>
      </w:r>
    </w:p>
    <w:p w:rsidR="00BF4E05" w:rsidRPr="00821BE2" w:rsidRDefault="00BF4E05" w:rsidP="00BF4E05">
      <w:pPr>
        <w:spacing w:line="240" w:lineRule="auto"/>
        <w:ind w:firstLine="284"/>
        <w:jc w:val="both"/>
        <w:rPr>
          <w:sz w:val="24"/>
          <w:szCs w:val="24"/>
        </w:rPr>
      </w:pPr>
      <w:r w:rsidRPr="00821BE2">
        <w:rPr>
          <w:color w:val="333333"/>
          <w:sz w:val="24"/>
          <w:szCs w:val="24"/>
          <w:shd w:val="clear" w:color="auto" w:fill="FFFFFF"/>
        </w:rPr>
        <w:t>- разрешение на строительство;</w:t>
      </w:r>
    </w:p>
    <w:p w:rsidR="00BF4E05" w:rsidRPr="001163F4" w:rsidRDefault="00BF4E05" w:rsidP="00BF4E05">
      <w:pPr>
        <w:spacing w:line="24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63F4">
        <w:rPr>
          <w:sz w:val="26"/>
          <w:szCs w:val="26"/>
        </w:rPr>
        <w:t>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BF4E05" w:rsidRDefault="00BF4E05" w:rsidP="00BF4E05">
      <w:pPr>
        <w:spacing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63F4">
        <w:rPr>
          <w:sz w:val="26"/>
          <w:szCs w:val="26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BF4E05" w:rsidRPr="00821BE2" w:rsidRDefault="00BF4E05" w:rsidP="00BF4E05">
      <w:pPr>
        <w:spacing w:line="240" w:lineRule="auto"/>
        <w:ind w:firstLine="284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proofErr w:type="gramStart"/>
      <w:r>
        <w:rPr>
          <w:sz w:val="26"/>
          <w:szCs w:val="26"/>
        </w:rPr>
        <w:t xml:space="preserve">- </w:t>
      </w:r>
      <w:r w:rsidRPr="00821BE2">
        <w:rPr>
          <w:b/>
          <w:i/>
          <w:color w:val="333333"/>
          <w:sz w:val="24"/>
          <w:szCs w:val="24"/>
          <w:shd w:val="clear" w:color="auto" w:fill="FFFFFF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821BE2">
        <w:rPr>
          <w:b/>
          <w:i/>
          <w:color w:val="333333"/>
          <w:sz w:val="24"/>
          <w:szCs w:val="24"/>
          <w:shd w:val="clear" w:color="auto" w:fill="FFFFFF"/>
        </w:rPr>
        <w:t xml:space="preserve"> строительного контроля на </w:t>
      </w:r>
      <w:proofErr w:type="gramStart"/>
      <w:r w:rsidRPr="00821BE2">
        <w:rPr>
          <w:b/>
          <w:i/>
          <w:color w:val="333333"/>
          <w:sz w:val="24"/>
          <w:szCs w:val="24"/>
          <w:shd w:val="clear" w:color="auto" w:fill="FFFFFF"/>
        </w:rPr>
        <w:t>основании</w:t>
      </w:r>
      <w:proofErr w:type="gramEnd"/>
      <w:r w:rsidRPr="00821BE2">
        <w:rPr>
          <w:b/>
          <w:i/>
          <w:color w:val="333333"/>
          <w:sz w:val="24"/>
          <w:szCs w:val="24"/>
          <w:shd w:val="clear" w:color="auto" w:fill="FFFFFF"/>
        </w:rPr>
        <w:t xml:space="preserve"> договора);</w:t>
      </w:r>
    </w:p>
    <w:p w:rsidR="00BF4E05" w:rsidRPr="001163F4" w:rsidRDefault="00BF4E05" w:rsidP="00BF4E05">
      <w:pPr>
        <w:spacing w:line="240" w:lineRule="auto"/>
        <w:ind w:firstLine="284"/>
        <w:rPr>
          <w:sz w:val="26"/>
          <w:szCs w:val="26"/>
        </w:rPr>
      </w:pPr>
      <w:r w:rsidRPr="006A2460">
        <w:rPr>
          <w:b/>
          <w:sz w:val="24"/>
          <w:szCs w:val="24"/>
        </w:rPr>
        <w:t>-</w:t>
      </w:r>
      <w:r>
        <w:rPr>
          <w:sz w:val="26"/>
          <w:szCs w:val="26"/>
        </w:rPr>
        <w:t xml:space="preserve"> </w:t>
      </w:r>
      <w:r w:rsidRPr="001163F4">
        <w:rPr>
          <w:sz w:val="26"/>
          <w:szCs w:val="26"/>
        </w:rPr>
        <w:t>документы, подтвержда</w:t>
      </w:r>
      <w:r>
        <w:rPr>
          <w:sz w:val="26"/>
          <w:szCs w:val="26"/>
        </w:rPr>
        <w:t xml:space="preserve">ющие соответствие </w:t>
      </w:r>
      <w:proofErr w:type="spellStart"/>
      <w:r>
        <w:rPr>
          <w:sz w:val="26"/>
          <w:szCs w:val="26"/>
        </w:rPr>
        <w:t>построенного</w:t>
      </w:r>
      <w:proofErr w:type="gramStart"/>
      <w:r>
        <w:rPr>
          <w:sz w:val="26"/>
          <w:szCs w:val="26"/>
        </w:rPr>
        <w:t>,</w:t>
      </w:r>
      <w:r w:rsidRPr="001163F4">
        <w:rPr>
          <w:sz w:val="26"/>
          <w:szCs w:val="26"/>
        </w:rPr>
        <w:t>р</w:t>
      </w:r>
      <w:proofErr w:type="gramEnd"/>
      <w:r w:rsidRPr="001163F4">
        <w:rPr>
          <w:sz w:val="26"/>
          <w:szCs w:val="26"/>
        </w:rPr>
        <w:t>еконструированного</w:t>
      </w:r>
      <w:proofErr w:type="spellEnd"/>
      <w:r w:rsidRPr="001163F4">
        <w:rPr>
          <w:sz w:val="26"/>
          <w:szCs w:val="26"/>
        </w:rPr>
        <w:t xml:space="preserve">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>
        <w:rPr>
          <w:sz w:val="26"/>
          <w:szCs w:val="26"/>
        </w:rPr>
        <w:t>;</w:t>
      </w:r>
    </w:p>
    <w:p w:rsidR="00BF4E05" w:rsidRPr="00F42E47" w:rsidRDefault="00BF4E05" w:rsidP="00BF4E05">
      <w:pPr>
        <w:spacing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2E47">
        <w:rPr>
          <w:sz w:val="26"/>
          <w:szCs w:val="26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BF4E05" w:rsidRDefault="00BF4E05" w:rsidP="00BF4E05">
      <w:pPr>
        <w:spacing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2E47">
        <w:rPr>
          <w:sz w:val="26"/>
          <w:szCs w:val="26"/>
        </w:rPr>
        <w:t xml:space="preserve">документ, подтверждающий заключение </w:t>
      </w:r>
      <w:proofErr w:type="gramStart"/>
      <w:r w:rsidRPr="00F42E47">
        <w:rPr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F42E47">
        <w:rPr>
          <w:sz w:val="26"/>
          <w:szCs w:val="26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F4E05" w:rsidRPr="00821BE2" w:rsidRDefault="00BF4E05" w:rsidP="00BF4E05">
      <w:pPr>
        <w:spacing w:line="240" w:lineRule="auto"/>
        <w:ind w:firstLine="284"/>
        <w:jc w:val="both"/>
        <w:rPr>
          <w:b/>
          <w:i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r w:rsidRPr="00821BE2">
        <w:rPr>
          <w:b/>
          <w:i/>
          <w:color w:val="333333"/>
          <w:sz w:val="24"/>
          <w:szCs w:val="24"/>
          <w:shd w:val="clear" w:color="auto" w:fill="FFFFFF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4" w:anchor="dst0" w:history="1">
        <w:r w:rsidRPr="00821BE2">
          <w:rPr>
            <w:rStyle w:val="a3"/>
            <w:b/>
            <w:i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821BE2">
        <w:rPr>
          <w:b/>
          <w:i/>
          <w:color w:val="333333"/>
          <w:sz w:val="24"/>
          <w:szCs w:val="24"/>
          <w:shd w:val="clear" w:color="auto" w:fill="FFFFFF"/>
        </w:rPr>
        <w:t> 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BF4E05" w:rsidRPr="00742654" w:rsidRDefault="00BF4E05" w:rsidP="00BF4E05">
      <w:pPr>
        <w:autoSpaceDE w:val="0"/>
        <w:autoSpaceDN w:val="0"/>
        <w:adjustRightInd w:val="0"/>
        <w:spacing w:line="240" w:lineRule="auto"/>
        <w:ind w:firstLine="284"/>
        <w:jc w:val="both"/>
        <w:rPr>
          <w:b/>
          <w:i/>
          <w:color w:val="00B0F0"/>
          <w:sz w:val="24"/>
          <w:szCs w:val="24"/>
          <w:shd w:val="clear" w:color="auto" w:fill="FFFFFF"/>
        </w:rPr>
      </w:pPr>
      <w:r>
        <w:rPr>
          <w:sz w:val="26"/>
          <w:szCs w:val="26"/>
        </w:rPr>
        <w:lastRenderedPageBreak/>
        <w:t xml:space="preserve">- </w:t>
      </w:r>
      <w:r w:rsidRPr="00742654">
        <w:rPr>
          <w:b/>
          <w:i/>
          <w:color w:val="00B0F0"/>
          <w:sz w:val="24"/>
          <w:szCs w:val="24"/>
          <w:shd w:val="clear" w:color="auto" w:fill="FFFFFF"/>
        </w:rPr>
        <w:t>технический план объекта капитального строительства, подготовленный в соответствии с Федеральным</w:t>
      </w:r>
      <w:r w:rsidRPr="00742654">
        <w:rPr>
          <w:rStyle w:val="apple-converted-space"/>
          <w:b/>
          <w:i/>
          <w:color w:val="00B0F0"/>
          <w:sz w:val="24"/>
          <w:szCs w:val="24"/>
          <w:shd w:val="clear" w:color="auto" w:fill="FFFFFF"/>
        </w:rPr>
        <w:t> </w:t>
      </w:r>
      <w:hyperlink r:id="rId5" w:history="1">
        <w:r w:rsidRPr="00742654">
          <w:rPr>
            <w:rStyle w:val="a3"/>
            <w:rFonts w:eastAsia="Calibri"/>
            <w:b/>
            <w:i/>
            <w:color w:val="00B0F0"/>
            <w:sz w:val="24"/>
            <w:szCs w:val="24"/>
            <w:shd w:val="clear" w:color="auto" w:fill="FFFFFF"/>
          </w:rPr>
          <w:t>законом</w:t>
        </w:r>
      </w:hyperlink>
      <w:r w:rsidRPr="00742654">
        <w:rPr>
          <w:rStyle w:val="apple-converted-space"/>
          <w:b/>
          <w:i/>
          <w:color w:val="00B0F0"/>
          <w:sz w:val="24"/>
          <w:szCs w:val="24"/>
          <w:shd w:val="clear" w:color="auto" w:fill="FFFFFF"/>
        </w:rPr>
        <w:t> </w:t>
      </w:r>
      <w:r w:rsidRPr="00742654">
        <w:rPr>
          <w:b/>
          <w:i/>
          <w:color w:val="00B0F0"/>
          <w:sz w:val="24"/>
          <w:szCs w:val="24"/>
          <w:shd w:val="clear" w:color="auto" w:fill="FFFFFF"/>
        </w:rPr>
        <w:t>от 13 июля 2015 года N 218-ФЗ "О государственной регистрации недвижимости"</w:t>
      </w:r>
      <w:proofErr w:type="gramStart"/>
      <w:r w:rsidRPr="00742654">
        <w:rPr>
          <w:b/>
          <w:i/>
          <w:color w:val="00B0F0"/>
          <w:sz w:val="24"/>
          <w:szCs w:val="24"/>
          <w:shd w:val="clear" w:color="auto" w:fill="FFFFFF"/>
        </w:rPr>
        <w:t>.</w:t>
      </w:r>
      <w:r w:rsidR="00056AC6">
        <w:rPr>
          <w:b/>
          <w:i/>
          <w:color w:val="00B0F0"/>
          <w:sz w:val="24"/>
          <w:szCs w:val="24"/>
          <w:shd w:val="clear" w:color="auto" w:fill="FFFFFF"/>
        </w:rPr>
        <w:t>»</w:t>
      </w:r>
      <w:proofErr w:type="gramEnd"/>
    </w:p>
    <w:p w:rsidR="00056AC6" w:rsidRDefault="00056AC6" w:rsidP="00056AC6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="00846282">
        <w:rPr>
          <w:rFonts w:ascii="Times New Roman" w:hAnsi="Times New Roman"/>
        </w:rPr>
        <w:t>3</w:t>
      </w:r>
      <w:r w:rsidR="00BF4E0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Пункт 2.8 Регламента изложить:</w:t>
      </w:r>
    </w:p>
    <w:p w:rsidR="00056AC6" w:rsidRDefault="00056AC6" w:rsidP="00056AC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495CF9">
        <w:rPr>
          <w:rFonts w:ascii="Times New Roman" w:hAnsi="Times New Roman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  <w:r>
        <w:rPr>
          <w:rFonts w:ascii="Times New Roman" w:hAnsi="Times New Roman"/>
        </w:rPr>
        <w:t xml:space="preserve"> </w:t>
      </w:r>
    </w:p>
    <w:p w:rsidR="00056AC6" w:rsidRPr="00380B9F" w:rsidRDefault="00056AC6" w:rsidP="00056AC6">
      <w:pPr>
        <w:spacing w:line="240" w:lineRule="auto"/>
        <w:ind w:firstLine="709"/>
        <w:jc w:val="both"/>
        <w:rPr>
          <w:b/>
          <w:i/>
          <w:color w:val="00B0F0"/>
          <w:sz w:val="24"/>
          <w:szCs w:val="24"/>
          <w:highlight w:val="yellow"/>
        </w:rPr>
      </w:pPr>
      <w:r w:rsidRPr="00380B9F">
        <w:rPr>
          <w:b/>
          <w:i/>
          <w:sz w:val="24"/>
          <w:szCs w:val="24"/>
        </w:rPr>
        <w:t xml:space="preserve">а) </w:t>
      </w:r>
      <w:r w:rsidRPr="00380B9F">
        <w:rPr>
          <w:b/>
          <w:i/>
          <w:color w:val="333333"/>
          <w:sz w:val="24"/>
          <w:szCs w:val="24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proofErr w:type="gramStart"/>
      <w:r w:rsidRPr="00380B9F">
        <w:rPr>
          <w:b/>
          <w:i/>
          <w:color w:val="333333"/>
          <w:sz w:val="24"/>
          <w:szCs w:val="24"/>
          <w:shd w:val="clear" w:color="auto" w:fill="FFFFFF"/>
        </w:rPr>
        <w:t>;</w:t>
      </w:r>
      <w:r w:rsidRPr="00380B9F">
        <w:rPr>
          <w:rFonts w:eastAsia="SimSun"/>
          <w:b/>
          <w:i/>
          <w:color w:val="00B0F0"/>
          <w:sz w:val="24"/>
          <w:szCs w:val="24"/>
          <w:lang w:eastAsia="zh-CN"/>
        </w:rPr>
        <w:t>;</w:t>
      </w:r>
      <w:proofErr w:type="gramEnd"/>
    </w:p>
    <w:p w:rsidR="00056AC6" w:rsidRPr="00380B9F" w:rsidRDefault="00056AC6" w:rsidP="00056AC6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proofErr w:type="gramStart"/>
      <w:r w:rsidRPr="00380B9F">
        <w:rPr>
          <w:b/>
          <w:i/>
          <w:sz w:val="24"/>
          <w:szCs w:val="24"/>
        </w:rPr>
        <w:t>б)</w:t>
      </w:r>
      <w:r w:rsidRPr="00380B9F">
        <w:rPr>
          <w:b/>
          <w:i/>
          <w:color w:val="333333"/>
          <w:sz w:val="24"/>
          <w:szCs w:val="24"/>
          <w:shd w:val="clear" w:color="auto" w:fill="FFFFFF"/>
        </w:rPr>
        <w:t xml:space="preserve">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380B9F">
        <w:rPr>
          <w:b/>
          <w:i/>
          <w:color w:val="333333"/>
          <w:sz w:val="24"/>
          <w:szCs w:val="24"/>
          <w:shd w:val="clear" w:color="auto" w:fill="FFFFFF"/>
        </w:rPr>
        <w:t xml:space="preserve"> образование земельного участка;</w:t>
      </w:r>
    </w:p>
    <w:p w:rsidR="00056AC6" w:rsidRPr="00380B9F" w:rsidRDefault="00056AC6" w:rsidP="00056AC6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380B9F">
        <w:rPr>
          <w:b/>
          <w:i/>
          <w:color w:val="333333"/>
          <w:sz w:val="24"/>
          <w:szCs w:val="24"/>
          <w:shd w:val="clear" w:color="auto" w:fill="FFFFFF"/>
        </w:rPr>
        <w:t>в</w:t>
      </w:r>
      <w:proofErr w:type="gramStart"/>
      <w:r w:rsidRPr="00380B9F">
        <w:rPr>
          <w:b/>
          <w:i/>
          <w:color w:val="333333"/>
          <w:sz w:val="24"/>
          <w:szCs w:val="24"/>
          <w:shd w:val="clear" w:color="auto" w:fill="FFFFFF"/>
        </w:rPr>
        <w:t>)р</w:t>
      </w:r>
      <w:proofErr w:type="gramEnd"/>
      <w:r w:rsidRPr="00380B9F">
        <w:rPr>
          <w:b/>
          <w:i/>
          <w:color w:val="333333"/>
          <w:sz w:val="24"/>
          <w:szCs w:val="24"/>
          <w:shd w:val="clear" w:color="auto" w:fill="FFFFFF"/>
        </w:rPr>
        <w:t>азрешение на строительство;</w:t>
      </w:r>
    </w:p>
    <w:p w:rsidR="00056AC6" w:rsidRPr="00380B9F" w:rsidRDefault="00056AC6" w:rsidP="00056AC6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380B9F">
        <w:rPr>
          <w:b/>
          <w:i/>
          <w:color w:val="333333"/>
          <w:sz w:val="24"/>
          <w:szCs w:val="24"/>
          <w:shd w:val="clear" w:color="auto" w:fill="FFFFFF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56AC6" w:rsidRPr="00380B9F" w:rsidRDefault="00056AC6" w:rsidP="00056AC6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380B9F">
        <w:rPr>
          <w:b/>
          <w:i/>
          <w:color w:val="333333"/>
          <w:sz w:val="24"/>
          <w:szCs w:val="24"/>
          <w:shd w:val="clear" w:color="auto" w:fill="FFFFFF"/>
        </w:rPr>
        <w:t>д</w:t>
      </w:r>
      <w:proofErr w:type="spellEnd"/>
      <w:r w:rsidRPr="00380B9F">
        <w:rPr>
          <w:b/>
          <w:i/>
          <w:color w:val="333333"/>
          <w:sz w:val="24"/>
          <w:szCs w:val="24"/>
          <w:shd w:val="clear" w:color="auto" w:fill="FFFFFF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380B9F">
        <w:rPr>
          <w:b/>
          <w:i/>
          <w:color w:val="333333"/>
          <w:sz w:val="24"/>
          <w:szCs w:val="24"/>
          <w:shd w:val="clear" w:color="auto" w:fill="FFFFFF"/>
        </w:rPr>
        <w:t xml:space="preserve"> осуществления строительного контроля на </w:t>
      </w:r>
      <w:proofErr w:type="gramStart"/>
      <w:r w:rsidRPr="00380B9F">
        <w:rPr>
          <w:b/>
          <w:i/>
          <w:color w:val="333333"/>
          <w:sz w:val="24"/>
          <w:szCs w:val="24"/>
          <w:shd w:val="clear" w:color="auto" w:fill="FFFFFF"/>
        </w:rPr>
        <w:t>основании</w:t>
      </w:r>
      <w:proofErr w:type="gramEnd"/>
      <w:r w:rsidRPr="00380B9F">
        <w:rPr>
          <w:b/>
          <w:i/>
          <w:color w:val="333333"/>
          <w:sz w:val="24"/>
          <w:szCs w:val="24"/>
          <w:shd w:val="clear" w:color="auto" w:fill="FFFFFF"/>
        </w:rPr>
        <w:t xml:space="preserve"> договора);</w:t>
      </w:r>
    </w:p>
    <w:p w:rsidR="00056AC6" w:rsidRPr="00380B9F" w:rsidRDefault="00056AC6" w:rsidP="00056AC6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380B9F">
        <w:rPr>
          <w:b/>
          <w:i/>
          <w:color w:val="333333"/>
          <w:sz w:val="24"/>
          <w:szCs w:val="24"/>
          <w:shd w:val="clear" w:color="auto" w:fill="FFFFFF"/>
        </w:rPr>
        <w:t>е)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56AC6" w:rsidRPr="00380B9F" w:rsidRDefault="00056AC6" w:rsidP="00056AC6">
      <w:pPr>
        <w:spacing w:line="240" w:lineRule="auto"/>
        <w:ind w:firstLine="284"/>
        <w:jc w:val="both"/>
        <w:rPr>
          <w:b/>
          <w:i/>
          <w:sz w:val="24"/>
          <w:szCs w:val="24"/>
        </w:rPr>
      </w:pPr>
      <w:proofErr w:type="gramStart"/>
      <w:r w:rsidRPr="00380B9F">
        <w:rPr>
          <w:b/>
          <w:i/>
          <w:color w:val="333333"/>
          <w:sz w:val="24"/>
          <w:szCs w:val="24"/>
          <w:shd w:val="clear" w:color="auto" w:fill="FFFFFF"/>
        </w:rPr>
        <w:t xml:space="preserve">ж) </w:t>
      </w:r>
      <w:r w:rsidRPr="00380B9F">
        <w:rPr>
          <w:b/>
          <w:i/>
          <w:sz w:val="24"/>
          <w:szCs w:val="24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  <w:proofErr w:type="gramEnd"/>
    </w:p>
    <w:p w:rsidR="00056AC6" w:rsidRPr="00380B9F" w:rsidRDefault="00056AC6" w:rsidP="00056AC6">
      <w:pPr>
        <w:spacing w:line="240" w:lineRule="auto"/>
        <w:ind w:firstLine="284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proofErr w:type="gramStart"/>
      <w:r w:rsidRPr="00380B9F">
        <w:rPr>
          <w:b/>
          <w:i/>
          <w:color w:val="333333"/>
          <w:sz w:val="24"/>
          <w:szCs w:val="24"/>
          <w:shd w:val="clear" w:color="auto" w:fill="FFFFFF"/>
        </w:rPr>
        <w:t>З)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056AC6" w:rsidRPr="00380B9F" w:rsidRDefault="00056AC6" w:rsidP="00056AC6">
      <w:pPr>
        <w:spacing w:line="240" w:lineRule="auto"/>
        <w:ind w:firstLine="284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proofErr w:type="gramStart"/>
      <w:r w:rsidRPr="00380B9F">
        <w:rPr>
          <w:b/>
          <w:i/>
          <w:color w:val="333333"/>
          <w:sz w:val="24"/>
          <w:szCs w:val="24"/>
          <w:shd w:val="clear" w:color="auto" w:fill="FFFFFF"/>
        </w:rPr>
        <w:t>и)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6" w:anchor="dst171" w:history="1">
        <w:r w:rsidRPr="00380B9F">
          <w:rPr>
            <w:rStyle w:val="a3"/>
            <w:b/>
            <w:i/>
            <w:color w:val="666699"/>
            <w:sz w:val="24"/>
            <w:szCs w:val="24"/>
            <w:shd w:val="clear" w:color="auto" w:fill="FFFFFF"/>
          </w:rPr>
          <w:t>частью 1 статьи 54</w:t>
        </w:r>
      </w:hyperlink>
      <w:r w:rsidRPr="00380B9F">
        <w:rPr>
          <w:b/>
          <w:i/>
          <w:color w:val="333333"/>
          <w:sz w:val="24"/>
          <w:szCs w:val="24"/>
          <w:shd w:val="clear" w:color="auto" w:fill="FFFFFF"/>
        </w:rPr>
        <w:t xml:space="preserve"> настоящего Кодекса) о соответствии </w:t>
      </w:r>
      <w:r w:rsidRPr="00380B9F">
        <w:rPr>
          <w:b/>
          <w:i/>
          <w:color w:val="333333"/>
          <w:sz w:val="24"/>
          <w:szCs w:val="24"/>
          <w:shd w:val="clear" w:color="auto" w:fill="FFFFFF"/>
        </w:rPr>
        <w:lastRenderedPageBreak/>
        <w:t>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</w:t>
      </w:r>
      <w:proofErr w:type="gramEnd"/>
      <w:r w:rsidRPr="00380B9F">
        <w:rPr>
          <w:b/>
          <w:i/>
          <w:color w:val="333333"/>
          <w:sz w:val="24"/>
          <w:szCs w:val="24"/>
          <w:shd w:val="clear" w:color="auto" w:fill="FFFFFF"/>
        </w:rPr>
        <w:t xml:space="preserve"> исполнительной власти (далее - орган федерального государственного экологического надзора), </w:t>
      </w:r>
      <w:proofErr w:type="gramStart"/>
      <w:r w:rsidRPr="00380B9F">
        <w:rPr>
          <w:b/>
          <w:i/>
          <w:color w:val="333333"/>
          <w:sz w:val="24"/>
          <w:szCs w:val="24"/>
          <w:shd w:val="clear" w:color="auto" w:fill="FFFFFF"/>
        </w:rPr>
        <w:t>выдаваемое</w:t>
      </w:r>
      <w:proofErr w:type="gramEnd"/>
      <w:r w:rsidRPr="00380B9F">
        <w:rPr>
          <w:b/>
          <w:i/>
          <w:color w:val="333333"/>
          <w:sz w:val="24"/>
          <w:szCs w:val="24"/>
          <w:shd w:val="clear" w:color="auto" w:fill="FFFFFF"/>
        </w:rPr>
        <w:t xml:space="preserve"> в случаях, предусмотренных </w:t>
      </w:r>
      <w:hyperlink r:id="rId7" w:anchor="dst433" w:history="1">
        <w:r w:rsidRPr="00380B9F">
          <w:rPr>
            <w:rStyle w:val="a3"/>
            <w:b/>
            <w:i/>
            <w:color w:val="666699"/>
            <w:sz w:val="24"/>
            <w:szCs w:val="24"/>
            <w:shd w:val="clear" w:color="auto" w:fill="FFFFFF"/>
          </w:rPr>
          <w:t>частью 7 статьи 54</w:t>
        </w:r>
      </w:hyperlink>
      <w:r w:rsidRPr="00380B9F">
        <w:rPr>
          <w:b/>
          <w:i/>
          <w:color w:val="333333"/>
          <w:sz w:val="24"/>
          <w:szCs w:val="24"/>
          <w:shd w:val="clear" w:color="auto" w:fill="FFFFFF"/>
        </w:rPr>
        <w:t> настоящего Кодекса;</w:t>
      </w:r>
    </w:p>
    <w:p w:rsidR="00056AC6" w:rsidRPr="00380B9F" w:rsidRDefault="00056AC6" w:rsidP="00056AC6">
      <w:pPr>
        <w:spacing w:line="240" w:lineRule="auto"/>
        <w:ind w:firstLine="284"/>
        <w:jc w:val="both"/>
        <w:rPr>
          <w:b/>
          <w:i/>
          <w:sz w:val="24"/>
          <w:szCs w:val="24"/>
        </w:rPr>
      </w:pPr>
      <w:r w:rsidRPr="00380B9F">
        <w:rPr>
          <w:b/>
          <w:i/>
          <w:color w:val="333333"/>
          <w:sz w:val="24"/>
          <w:szCs w:val="24"/>
          <w:shd w:val="clear" w:color="auto" w:fill="FFFFFF"/>
        </w:rPr>
        <w:t xml:space="preserve">к) документ, подтверждающий заключение </w:t>
      </w:r>
      <w:proofErr w:type="gramStart"/>
      <w:r w:rsidRPr="00380B9F">
        <w:rPr>
          <w:b/>
          <w:i/>
          <w:color w:val="333333"/>
          <w:sz w:val="24"/>
          <w:szCs w:val="24"/>
          <w:shd w:val="clear" w:color="auto" w:fill="FFFFFF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80B9F">
        <w:rPr>
          <w:b/>
          <w:i/>
          <w:color w:val="333333"/>
          <w:sz w:val="24"/>
          <w:szCs w:val="24"/>
          <w:shd w:val="clear" w:color="auto" w:fill="FFFFFF"/>
        </w:rPr>
        <w:t xml:space="preserve"> за причинение вреда в результате аварии на опасном объекте в соответствии с </w:t>
      </w:r>
      <w:hyperlink r:id="rId8" w:anchor="dst100115" w:history="1">
        <w:r w:rsidRPr="00380B9F">
          <w:rPr>
            <w:rStyle w:val="a3"/>
            <w:b/>
            <w:i/>
            <w:color w:val="666699"/>
            <w:sz w:val="24"/>
            <w:szCs w:val="24"/>
            <w:shd w:val="clear" w:color="auto" w:fill="FFFFFF"/>
          </w:rPr>
          <w:t>законодательством</w:t>
        </w:r>
      </w:hyperlink>
      <w:r w:rsidRPr="00380B9F">
        <w:rPr>
          <w:b/>
          <w:i/>
          <w:color w:val="333333"/>
          <w:sz w:val="24"/>
          <w:szCs w:val="24"/>
          <w:shd w:val="clear" w:color="auto" w:fill="FFFFFF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56AC6" w:rsidRPr="00380B9F" w:rsidRDefault="00056AC6" w:rsidP="00056AC6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proofErr w:type="gramStart"/>
      <w:r w:rsidRPr="00380B9F">
        <w:rPr>
          <w:b/>
          <w:i/>
          <w:color w:val="333333"/>
          <w:sz w:val="24"/>
          <w:szCs w:val="24"/>
          <w:shd w:val="clear" w:color="auto" w:fill="FFFFFF"/>
        </w:rPr>
        <w:t>л)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9" w:anchor="dst0" w:history="1">
        <w:r w:rsidRPr="00380B9F">
          <w:rPr>
            <w:rStyle w:val="a3"/>
            <w:b/>
            <w:i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380B9F">
        <w:rPr>
          <w:b/>
          <w:i/>
          <w:color w:val="333333"/>
          <w:sz w:val="24"/>
          <w:szCs w:val="24"/>
          <w:shd w:val="clear" w:color="auto" w:fill="FFFFFF"/>
        </w:rPr>
        <w:t> 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056AC6" w:rsidRPr="00380B9F" w:rsidRDefault="00056AC6" w:rsidP="00056AC6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380B9F">
        <w:rPr>
          <w:b/>
          <w:i/>
          <w:color w:val="333333"/>
          <w:sz w:val="24"/>
          <w:szCs w:val="24"/>
          <w:shd w:val="clear" w:color="auto" w:fill="FFFFFF"/>
        </w:rPr>
        <w:t>м) технический план объекта капитального строительства, подготовленный в соответствии с Федеральным </w:t>
      </w:r>
      <w:hyperlink r:id="rId10" w:anchor="dst0" w:history="1">
        <w:r w:rsidRPr="00380B9F">
          <w:rPr>
            <w:rStyle w:val="a3"/>
            <w:b/>
            <w:i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380B9F">
        <w:rPr>
          <w:b/>
          <w:i/>
          <w:color w:val="333333"/>
          <w:sz w:val="24"/>
          <w:szCs w:val="24"/>
          <w:shd w:val="clear" w:color="auto" w:fill="FFFFFF"/>
        </w:rPr>
        <w:t> от 13 июля 2015 года N 218-ФЗ "О государственной регистрации недвижимости"</w:t>
      </w:r>
      <w:proofErr w:type="gramStart"/>
      <w:r w:rsidRPr="00380B9F">
        <w:rPr>
          <w:b/>
          <w:i/>
          <w:color w:val="333333"/>
          <w:sz w:val="24"/>
          <w:szCs w:val="24"/>
          <w:shd w:val="clear" w:color="auto" w:fill="FFFFFF"/>
        </w:rPr>
        <w:t>;</w:t>
      </w:r>
      <w:r>
        <w:rPr>
          <w:b/>
          <w:i/>
          <w:color w:val="333333"/>
          <w:sz w:val="24"/>
          <w:szCs w:val="24"/>
          <w:shd w:val="clear" w:color="auto" w:fill="FFFFFF"/>
        </w:rPr>
        <w:t>»</w:t>
      </w:r>
      <w:proofErr w:type="gramEnd"/>
    </w:p>
    <w:p w:rsidR="00056AC6" w:rsidRPr="00380B9F" w:rsidRDefault="00056AC6" w:rsidP="00056AC6">
      <w:pPr>
        <w:spacing w:line="240" w:lineRule="auto"/>
        <w:jc w:val="both"/>
        <w:rPr>
          <w:b/>
          <w:i/>
          <w:color w:val="FF0000"/>
          <w:sz w:val="24"/>
          <w:szCs w:val="24"/>
          <w:shd w:val="clear" w:color="auto" w:fill="FFFFFF"/>
        </w:rPr>
      </w:pPr>
    </w:p>
    <w:p w:rsidR="00BF4E05" w:rsidRPr="00495CF9" w:rsidRDefault="00056AC6" w:rsidP="00056AC6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</w:t>
      </w:r>
      <w:r w:rsidR="00BF4E05">
        <w:rPr>
          <w:rFonts w:ascii="Times New Roman" w:hAnsi="Times New Roman"/>
        </w:rPr>
        <w:t>Пункт 2.12 изложить в новой редакции:</w:t>
      </w:r>
    </w:p>
    <w:p w:rsidR="00BF4E05" w:rsidRPr="00495CF9" w:rsidRDefault="00BF4E05" w:rsidP="00BF4E05">
      <w:pPr>
        <w:pStyle w:val="ConsPlusNormal"/>
        <w:ind w:firstLine="709"/>
        <w:jc w:val="both"/>
        <w:rPr>
          <w:rFonts w:ascii="Times New Roman" w:hAnsi="Times New Roman"/>
        </w:rPr>
      </w:pPr>
    </w:p>
    <w:p w:rsidR="00BF4E05" w:rsidRDefault="00BF4E05" w:rsidP="00BF4E05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20C02">
        <w:rPr>
          <w:sz w:val="26"/>
          <w:szCs w:val="26"/>
        </w:rPr>
        <w:t xml:space="preserve">2.12. В предоставлении муниципальной услуги может быть отказано в случаях: </w:t>
      </w:r>
    </w:p>
    <w:p w:rsidR="00BF4E05" w:rsidRDefault="00BF4E05" w:rsidP="00BF4E05">
      <w:pPr>
        <w:spacing w:line="240" w:lineRule="auto"/>
        <w:ind w:firstLine="709"/>
        <w:jc w:val="both"/>
        <w:rPr>
          <w:b/>
          <w:i/>
          <w:color w:val="00B0F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2654">
        <w:rPr>
          <w:b/>
          <w:i/>
          <w:color w:val="00B0F0"/>
          <w:sz w:val="26"/>
          <w:szCs w:val="26"/>
          <w:shd w:val="clear" w:color="auto" w:fill="FFFFFF"/>
        </w:rPr>
        <w:t xml:space="preserve">отсутствие </w:t>
      </w:r>
      <w:r w:rsidRPr="00742654">
        <w:rPr>
          <w:b/>
          <w:i/>
          <w:color w:val="00B0F0"/>
          <w:sz w:val="26"/>
          <w:szCs w:val="26"/>
        </w:rPr>
        <w:t>акта приемки объекта капитального строительства (в случае осуществления строительства, реконструкции на основании договора) и разрешения на строительство;</w:t>
      </w:r>
    </w:p>
    <w:p w:rsidR="00BF4E05" w:rsidRPr="002B3CEF" w:rsidRDefault="00BF4E05" w:rsidP="00BF4E05">
      <w:pPr>
        <w:spacing w:line="240" w:lineRule="auto"/>
        <w:ind w:firstLine="709"/>
        <w:jc w:val="both"/>
        <w:rPr>
          <w:b/>
          <w:i/>
          <w:color w:val="00B0F0"/>
          <w:sz w:val="24"/>
          <w:szCs w:val="24"/>
        </w:rPr>
      </w:pPr>
      <w:proofErr w:type="gramStart"/>
      <w:r w:rsidRPr="002B3CE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- </w:t>
      </w:r>
      <w:r w:rsidRPr="002B3CEF">
        <w:rPr>
          <w:b/>
          <w:i/>
          <w:color w:val="333333"/>
          <w:sz w:val="24"/>
          <w:szCs w:val="24"/>
          <w:shd w:val="clear" w:color="auto" w:fill="FFFFFF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2B3CEF">
        <w:rPr>
          <w:b/>
          <w:i/>
          <w:color w:val="333333"/>
          <w:sz w:val="24"/>
          <w:szCs w:val="24"/>
          <w:shd w:val="clear" w:color="auto" w:fill="FFFFFF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F4E05" w:rsidRPr="00920C02" w:rsidRDefault="00BF4E05" w:rsidP="00BF4E05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20C02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920C02">
        <w:rPr>
          <w:sz w:val="26"/>
          <w:szCs w:val="26"/>
        </w:rPr>
        <w:t>есоответствие объекта капитального строительства требованиям, установленным в разрешении на строительство;</w:t>
      </w:r>
    </w:p>
    <w:p w:rsidR="00BF4E05" w:rsidRDefault="00BF4E05" w:rsidP="00BF4E05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920C02">
        <w:rPr>
          <w:sz w:val="26"/>
          <w:szCs w:val="26"/>
        </w:rPr>
        <w:t>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</w:t>
      </w:r>
      <w:r>
        <w:rPr>
          <w:sz w:val="26"/>
          <w:szCs w:val="26"/>
        </w:rPr>
        <w:t>;</w:t>
      </w:r>
    </w:p>
    <w:p w:rsidR="00BF4E05" w:rsidRDefault="00BF4E05" w:rsidP="00BF4E05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proofErr w:type="gramStart"/>
      <w:r>
        <w:rPr>
          <w:sz w:val="26"/>
          <w:szCs w:val="26"/>
        </w:rPr>
        <w:t xml:space="preserve">- </w:t>
      </w:r>
      <w:r w:rsidRPr="002B3CEF">
        <w:rPr>
          <w:b/>
          <w:i/>
          <w:color w:val="333333"/>
          <w:sz w:val="24"/>
          <w:szCs w:val="24"/>
          <w:shd w:val="clear" w:color="auto" w:fill="FFFFFF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11" w:anchor="dst2536" w:history="1">
        <w:r w:rsidRPr="002B3CEF">
          <w:rPr>
            <w:rStyle w:val="a3"/>
            <w:b/>
            <w:i/>
            <w:color w:val="666699"/>
            <w:sz w:val="24"/>
            <w:szCs w:val="24"/>
            <w:shd w:val="clear" w:color="auto" w:fill="FFFFFF"/>
          </w:rPr>
          <w:t>пунктом 9 части 7 статьи 51</w:t>
        </w:r>
      </w:hyperlink>
      <w:r w:rsidRPr="002B3CEF">
        <w:rPr>
          <w:b/>
          <w:i/>
          <w:color w:val="333333"/>
          <w:sz w:val="24"/>
          <w:szCs w:val="24"/>
          <w:shd w:val="clear" w:color="auto" w:fill="FFFFFF"/>
        </w:rPr>
        <w:t> настоящего Кодекса</w:t>
      </w:r>
      <w:proofErr w:type="gramEnd"/>
      <w:r w:rsidRPr="002B3CEF">
        <w:rPr>
          <w:b/>
          <w:i/>
          <w:color w:val="333333"/>
          <w:sz w:val="24"/>
          <w:szCs w:val="24"/>
          <w:shd w:val="clear" w:color="auto" w:fill="FFFFFF"/>
        </w:rPr>
        <w:t xml:space="preserve">, и </w:t>
      </w:r>
      <w:r w:rsidRPr="002B3CEF">
        <w:rPr>
          <w:b/>
          <w:i/>
          <w:color w:val="333333"/>
          <w:sz w:val="24"/>
          <w:szCs w:val="24"/>
          <w:shd w:val="clear" w:color="auto" w:fill="FFFFFF"/>
        </w:rPr>
        <w:lastRenderedPageBreak/>
        <w:t>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6523D2" w:rsidRPr="00B562A7" w:rsidRDefault="00BF4E05" w:rsidP="00B562A7">
      <w:pPr>
        <w:spacing w:line="240" w:lineRule="auto"/>
        <w:ind w:firstLine="709"/>
        <w:jc w:val="both"/>
      </w:pPr>
      <w:r w:rsidRPr="00495CF9">
        <w:t xml:space="preserve">После устранения оснований для отказа в предоставлении муниципальной услуги в случаях, предусмотренных пунктом 2.12 административного регламента, заявитель вправе обратиться повторно за </w:t>
      </w:r>
      <w:r w:rsidR="00B562A7">
        <w:t>получением муниципальной услуги».</w:t>
      </w:r>
    </w:p>
    <w:p w:rsidR="006523D2" w:rsidRPr="00B63CFD" w:rsidRDefault="00B562A7" w:rsidP="006523D2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6523D2" w:rsidRPr="00B63CFD">
        <w:rPr>
          <w:szCs w:val="28"/>
          <w:lang w:eastAsia="ru-RU"/>
        </w:rPr>
        <w:t xml:space="preserve">3. Специалисту </w:t>
      </w:r>
      <w:r w:rsidR="006523D2" w:rsidRPr="006B22A7">
        <w:rPr>
          <w:szCs w:val="28"/>
        </w:rPr>
        <w:t>Зеньковского</w:t>
      </w:r>
      <w:r w:rsidR="006523D2" w:rsidRPr="00B63CFD">
        <w:rPr>
          <w:szCs w:val="28"/>
          <w:lang w:eastAsia="ru-RU"/>
        </w:rPr>
        <w:t xml:space="preserve"> сельсовета </w:t>
      </w:r>
      <w:r w:rsidR="00BF4E05">
        <w:rPr>
          <w:szCs w:val="28"/>
          <w:lang w:eastAsia="ru-RU"/>
        </w:rPr>
        <w:t>И.Г.Жилиной</w:t>
      </w:r>
      <w:r w:rsidR="006523D2" w:rsidRPr="00B63CFD">
        <w:rPr>
          <w:szCs w:val="28"/>
          <w:lang w:eastAsia="ru-RU"/>
        </w:rPr>
        <w:t xml:space="preserve">  обнародовать настоящее постановление на информационном стенде в здании администрации </w:t>
      </w:r>
      <w:r w:rsidR="006523D2" w:rsidRPr="006B22A7">
        <w:rPr>
          <w:szCs w:val="28"/>
        </w:rPr>
        <w:t>Зеньковского</w:t>
      </w:r>
      <w:r w:rsidR="006523D2" w:rsidRPr="00B63CFD">
        <w:rPr>
          <w:szCs w:val="28"/>
          <w:lang w:eastAsia="ru-RU"/>
        </w:rPr>
        <w:t xml:space="preserve"> сельсовета, а также разместить на официальном сайте администрации </w:t>
      </w:r>
      <w:r>
        <w:rPr>
          <w:szCs w:val="28"/>
          <w:lang w:eastAsia="ru-RU"/>
        </w:rPr>
        <w:t>Зеньковского сельсовета</w:t>
      </w:r>
    </w:p>
    <w:p w:rsidR="006523D2" w:rsidRPr="00B63CFD" w:rsidRDefault="006523D2" w:rsidP="006523D2">
      <w:pPr>
        <w:spacing w:line="240" w:lineRule="auto"/>
        <w:jc w:val="both"/>
        <w:rPr>
          <w:szCs w:val="28"/>
          <w:lang w:eastAsia="ru-RU"/>
        </w:rPr>
      </w:pPr>
      <w:r w:rsidRPr="00B63CFD">
        <w:rPr>
          <w:szCs w:val="28"/>
          <w:lang w:eastAsia="ru-RU"/>
        </w:rPr>
        <w:t xml:space="preserve">         4. </w:t>
      </w:r>
      <w:proofErr w:type="gramStart"/>
      <w:r w:rsidRPr="00B63CFD">
        <w:rPr>
          <w:szCs w:val="28"/>
          <w:lang w:eastAsia="ru-RU"/>
        </w:rPr>
        <w:t>Контроль за</w:t>
      </w:r>
      <w:proofErr w:type="gramEnd"/>
      <w:r w:rsidRPr="00B63CFD">
        <w:rPr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523D2" w:rsidRPr="00B63CFD" w:rsidRDefault="006523D2" w:rsidP="006523D2">
      <w:pPr>
        <w:spacing w:line="240" w:lineRule="auto"/>
        <w:jc w:val="both"/>
        <w:rPr>
          <w:szCs w:val="28"/>
          <w:lang w:eastAsia="ru-RU"/>
        </w:rPr>
      </w:pPr>
    </w:p>
    <w:p w:rsidR="00333920" w:rsidRPr="00B562A7" w:rsidRDefault="006523D2" w:rsidP="00B562A7">
      <w:pPr>
        <w:spacing w:line="240" w:lineRule="auto"/>
        <w:jc w:val="both"/>
        <w:rPr>
          <w:szCs w:val="28"/>
          <w:lang w:eastAsia="ru-RU"/>
        </w:rPr>
      </w:pPr>
      <w:r w:rsidRPr="00B63CFD">
        <w:rPr>
          <w:szCs w:val="28"/>
          <w:lang w:eastAsia="ru-RU"/>
        </w:rPr>
        <w:t xml:space="preserve">Глава  сельсовета                                                                  </w:t>
      </w:r>
      <w:r>
        <w:rPr>
          <w:szCs w:val="28"/>
          <w:lang w:eastAsia="ru-RU"/>
        </w:rPr>
        <w:t>Н.В.Полунина</w:t>
      </w:r>
      <w:r w:rsidRPr="00B63CFD">
        <w:rPr>
          <w:szCs w:val="28"/>
          <w:lang w:eastAsia="ru-RU"/>
        </w:rPr>
        <w:t xml:space="preserve">  </w:t>
      </w:r>
    </w:p>
    <w:sectPr w:rsidR="00333920" w:rsidRPr="00B562A7" w:rsidSect="00B562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3D2"/>
    <w:rsid w:val="00056AC6"/>
    <w:rsid w:val="00333920"/>
    <w:rsid w:val="00372354"/>
    <w:rsid w:val="00376F13"/>
    <w:rsid w:val="006523D2"/>
    <w:rsid w:val="00846282"/>
    <w:rsid w:val="008F661B"/>
    <w:rsid w:val="009358BA"/>
    <w:rsid w:val="00973F55"/>
    <w:rsid w:val="00A6513D"/>
    <w:rsid w:val="00A96ED2"/>
    <w:rsid w:val="00B562A7"/>
    <w:rsid w:val="00B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D2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2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23D2"/>
    <w:rPr>
      <w:rFonts w:ascii="Arial" w:eastAsia="Calibri" w:hAnsi="Arial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652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rsid w:val="00BF4E0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BF4E05"/>
    <w:pPr>
      <w:spacing w:line="360" w:lineRule="auto"/>
      <w:ind w:firstLine="709"/>
      <w:jc w:val="both"/>
    </w:pPr>
    <w:rPr>
      <w:rFonts w:eastAsia="Calibri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BF4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6255/ef81d0b7a41e647f9b8acb47e53a6e28bd86b5e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4549/d6aa4f5374347120919d6d0ca106e089be185a9b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549/d6aa4f5374347120919d6d0ca106e089be185a9b/" TargetMode="External"/><Relationship Id="rId11" Type="http://schemas.openxmlformats.org/officeDocument/2006/relationships/hyperlink" Target="http://www.consultant.ru/document/cons_doc_LAW_304549/570afc6feff03328459242886307d6aebe1ccb6b/" TargetMode="External"/><Relationship Id="rId5" Type="http://schemas.openxmlformats.org/officeDocument/2006/relationships/hyperlink" Target="http://www.consultant.ru/document/cons_doc_LAW_182661/" TargetMode="External"/><Relationship Id="rId10" Type="http://schemas.openxmlformats.org/officeDocument/2006/relationships/hyperlink" Target="http://www.consultant.ru/document/cons_doc_LAW_301436/" TargetMode="External"/><Relationship Id="rId4" Type="http://schemas.openxmlformats.org/officeDocument/2006/relationships/hyperlink" Target="http://www.consultant.ru/document/cons_doc_LAW_304221/" TargetMode="External"/><Relationship Id="rId9" Type="http://schemas.openxmlformats.org/officeDocument/2006/relationships/hyperlink" Target="http://www.consultant.ru/document/cons_doc_LAW_3042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2018-11-09T02:43:00Z</cp:lastPrinted>
  <dcterms:created xsi:type="dcterms:W3CDTF">2018-10-23T01:55:00Z</dcterms:created>
  <dcterms:modified xsi:type="dcterms:W3CDTF">2018-11-09T02:43:00Z</dcterms:modified>
</cp:coreProperties>
</file>